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 xml:space="preserve">For publications, a summary of experimental details is normally required </w:t>
      </w:r>
      <w:r>
        <w:rPr>
          <w:rFonts w:ascii="Times New Roman" w:hAnsi="Times New Roman"/>
          <w:color w:val="FF3366"/>
        </w:rPr>
        <w:t>(often as part of the “supp</w:t>
      </w:r>
      <w:r w:rsidR="00094AF8">
        <w:rPr>
          <w:rFonts w:ascii="Times New Roman" w:hAnsi="Times New Roman"/>
          <w:color w:val="FF3366"/>
        </w:rPr>
        <w:t xml:space="preserve">orting </w:t>
      </w:r>
      <w:r>
        <w:rPr>
          <w:rFonts w:ascii="Times New Roman" w:hAnsi="Times New Roman"/>
          <w:color w:val="FF3366"/>
        </w:rPr>
        <w:t>information”)</w:t>
      </w:r>
      <w:r>
        <w:rPr>
          <w:rFonts w:ascii="Times New Roman" w:hAnsi="Times New Roman"/>
          <w:color w:val="FF3366"/>
        </w:rPr>
        <w:t>.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 xml:space="preserve">Data from the first page of the </w:t>
      </w:r>
      <w:r w:rsidR="00094AF8">
        <w:rPr>
          <w:rFonts w:ascii="Times New Roman" w:hAnsi="Times New Roman"/>
          <w:color w:val="FF3366"/>
        </w:rPr>
        <w:t>docx</w:t>
      </w:r>
      <w:r>
        <w:rPr>
          <w:rFonts w:ascii="Times New Roman" w:hAnsi="Times New Roman"/>
          <w:color w:val="FF3366"/>
        </w:rPr>
        <w:t xml:space="preserve"> document supplied with the results of the structure determination should be entered into the t</w:t>
      </w:r>
      <w:r>
        <w:rPr>
          <w:rFonts w:ascii="Times New Roman" w:hAnsi="Times New Roman"/>
          <w:color w:val="FF3366"/>
        </w:rPr>
        <w:t>emplate given below. “#” is to be replaced as appropriate.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</w:p>
    <w:p w:rsidR="00000000" w:rsidRDefault="00FC106D">
      <w:pPr>
        <w:spacing w:line="360" w:lineRule="auto"/>
        <w:jc w:val="both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 xml:space="preserve">To safeguard from automatic font substitution operational in some word processors please compare to the authentic picture of </w:t>
      </w:r>
      <w:r>
        <w:rPr>
          <w:rFonts w:ascii="Times New Roman" w:hAnsi="Times New Roman"/>
          <w:color w:val="FF3366"/>
        </w:rPr>
        <w:t>such a</w:t>
      </w:r>
      <w:r>
        <w:rPr>
          <w:rFonts w:ascii="Times New Roman" w:hAnsi="Times New Roman"/>
          <w:color w:val="FF3366"/>
        </w:rPr>
        <w:t xml:space="preserve"> table on the </w:t>
      </w:r>
      <w:r>
        <w:rPr>
          <w:rFonts w:ascii="Times New Roman" w:hAnsi="Times New Roman"/>
          <w:color w:val="FF3366"/>
        </w:rPr>
        <w:t>last</w:t>
      </w:r>
      <w:r>
        <w:rPr>
          <w:rFonts w:ascii="Times New Roman" w:hAnsi="Times New Roman"/>
          <w:color w:val="FF3366"/>
        </w:rPr>
        <w:t xml:space="preserve"> page.</w:t>
      </w:r>
    </w:p>
    <w:p w:rsidR="00000000" w:rsidRDefault="00FC106D">
      <w:pPr>
        <w:spacing w:line="360" w:lineRule="auto"/>
        <w:jc w:val="both"/>
        <w:rPr>
          <w:rFonts w:ascii="Times New Roman" w:hAnsi="Times New Roman"/>
          <w:color w:val="FF3366"/>
        </w:rPr>
      </w:pP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>Please note greek letters („Symbol” fon</w:t>
      </w:r>
      <w:r>
        <w:rPr>
          <w:rFonts w:ascii="Times New Roman" w:hAnsi="Times New Roman"/>
          <w:color w:val="FF3366"/>
        </w:rPr>
        <w:t xml:space="preserve">t) and typeface conventions (italics) for certain parameters. </w:t>
      </w:r>
      <w:r>
        <w:rPr>
          <w:rFonts w:ascii="Times New Roman" w:hAnsi="Times New Roman"/>
          <w:color w:val="FF3366"/>
        </w:rPr>
        <w:t>Add/</w:t>
      </w:r>
      <w:r>
        <w:rPr>
          <w:rFonts w:ascii="Times New Roman" w:hAnsi="Times New Roman"/>
          <w:color w:val="FF3366"/>
        </w:rPr>
        <w:t>delete</w:t>
      </w:r>
      <w:r>
        <w:rPr>
          <w:rFonts w:ascii="Times New Roman" w:hAnsi="Times New Roman"/>
          <w:color w:val="FF3366"/>
        </w:rPr>
        <w:t xml:space="preserve"> colum</w:t>
      </w:r>
      <w:r>
        <w:rPr>
          <w:rFonts w:ascii="Times New Roman" w:hAnsi="Times New Roman"/>
          <w:color w:val="FF3366"/>
        </w:rPr>
        <w:t>n</w:t>
      </w:r>
      <w:r>
        <w:rPr>
          <w:rFonts w:ascii="Times New Roman" w:hAnsi="Times New Roman"/>
          <w:color w:val="FF3366"/>
        </w:rPr>
        <w:t>s as required. A smaller font size and/or landscape page layout may be used.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 xml:space="preserve">Correct format for space </w:t>
      </w:r>
      <w:r>
        <w:rPr>
          <w:rFonts w:ascii="Times New Roman" w:hAnsi="Times New Roman"/>
          <w:color w:val="FF3366"/>
        </w:rPr>
        <w:t>group (Hermann-Mauguin) symbols: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>&lt;Bravais type&gt;&lt;list of principal symmetry elements&gt;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>where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>&lt;Bravais type&gt; =</w:t>
      </w:r>
      <w:r>
        <w:rPr>
          <w:rFonts w:ascii="Times New Roman" w:hAnsi="Times New Roman"/>
          <w:i/>
          <w:iCs/>
          <w:color w:val="FF3366"/>
        </w:rPr>
        <w:t xml:space="preserve"> P</w:t>
      </w:r>
      <w:r>
        <w:rPr>
          <w:rFonts w:ascii="Times New Roman" w:hAnsi="Times New Roman"/>
          <w:color w:val="FF3366"/>
        </w:rPr>
        <w:t>, (</w:t>
      </w:r>
      <w:r>
        <w:rPr>
          <w:rFonts w:ascii="Times New Roman" w:hAnsi="Times New Roman"/>
          <w:i/>
          <w:iCs/>
          <w:color w:val="FF3366"/>
        </w:rPr>
        <w:t>A</w:t>
      </w:r>
      <w:r>
        <w:rPr>
          <w:rFonts w:ascii="Times New Roman" w:hAnsi="Times New Roman"/>
          <w:color w:val="FF3366"/>
        </w:rPr>
        <w:t xml:space="preserve">, </w:t>
      </w:r>
      <w:r>
        <w:rPr>
          <w:rFonts w:ascii="Times New Roman" w:hAnsi="Times New Roman"/>
          <w:i/>
          <w:iCs/>
          <w:color w:val="FF3366"/>
        </w:rPr>
        <w:t>B</w:t>
      </w:r>
      <w:r>
        <w:rPr>
          <w:rFonts w:ascii="Times New Roman" w:hAnsi="Times New Roman"/>
          <w:color w:val="FF3366"/>
        </w:rPr>
        <w:t xml:space="preserve">,) </w:t>
      </w:r>
      <w:r>
        <w:rPr>
          <w:rFonts w:ascii="Times New Roman" w:hAnsi="Times New Roman"/>
          <w:i/>
          <w:iCs/>
          <w:color w:val="FF3366"/>
        </w:rPr>
        <w:t>C</w:t>
      </w:r>
      <w:r>
        <w:rPr>
          <w:rFonts w:ascii="Times New Roman" w:hAnsi="Times New Roman"/>
          <w:color w:val="FF3366"/>
        </w:rPr>
        <w:t xml:space="preserve">, </w:t>
      </w:r>
      <w:r>
        <w:rPr>
          <w:rFonts w:ascii="Times New Roman" w:hAnsi="Times New Roman"/>
          <w:i/>
          <w:iCs/>
          <w:color w:val="FF3366"/>
        </w:rPr>
        <w:t>I</w:t>
      </w:r>
      <w:r>
        <w:rPr>
          <w:rFonts w:ascii="Times New Roman" w:hAnsi="Times New Roman"/>
          <w:color w:val="FF3366"/>
        </w:rPr>
        <w:t xml:space="preserve">, </w:t>
      </w:r>
      <w:r>
        <w:rPr>
          <w:rFonts w:ascii="Times New Roman" w:hAnsi="Times New Roman"/>
          <w:i/>
          <w:iCs/>
          <w:color w:val="FF3366"/>
        </w:rPr>
        <w:t>F</w:t>
      </w:r>
      <w:r>
        <w:rPr>
          <w:rFonts w:ascii="Times New Roman" w:hAnsi="Times New Roman"/>
          <w:color w:val="FF3366"/>
        </w:rPr>
        <w:t xml:space="preserve">, </w:t>
      </w:r>
      <w:r>
        <w:rPr>
          <w:rFonts w:ascii="Times New Roman" w:hAnsi="Times New Roman"/>
          <w:i/>
          <w:iCs/>
          <w:color w:val="FF3366"/>
        </w:rPr>
        <w:t>R</w:t>
      </w:r>
      <w:r>
        <w:rPr>
          <w:rFonts w:ascii="Times New Roman" w:hAnsi="Times New Roman"/>
          <w:color w:val="FF3366"/>
        </w:rPr>
        <w:t xml:space="preserve"> (in </w:t>
      </w:r>
      <w:r>
        <w:rPr>
          <w:rFonts w:ascii="Times New Roman" w:hAnsi="Times New Roman"/>
          <w:i/>
          <w:iCs/>
          <w:color w:val="FF3366"/>
        </w:rPr>
        <w:t>italics</w:t>
      </w:r>
      <w:r>
        <w:rPr>
          <w:rFonts w:ascii="Times New Roman" w:hAnsi="Times New Roman"/>
          <w:color w:val="FF3366"/>
        </w:rPr>
        <w:t>)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>&lt;symmetry elements&gt;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  <w:t>inversion centre:  -1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  <w:t>axes  (proper): 1, 2, 3, 4, 6; (</w:t>
      </w:r>
      <w:r>
        <w:rPr>
          <w:rFonts w:ascii="Times New Roman" w:hAnsi="Times New Roman"/>
          <w:color w:val="FF3366"/>
        </w:rPr>
        <w:t>screw</w:t>
      </w:r>
      <w:r>
        <w:rPr>
          <w:rFonts w:ascii="Times New Roman" w:hAnsi="Times New Roman"/>
          <w:color w:val="FF3366"/>
        </w:rPr>
        <w:t>): 2</w:t>
      </w:r>
      <w:r>
        <w:rPr>
          <w:rFonts w:ascii="Times New Roman" w:hAnsi="Times New Roman"/>
          <w:color w:val="FF3366"/>
          <w:vertAlign w:val="subscript"/>
        </w:rPr>
        <w:t>1</w:t>
      </w:r>
      <w:r>
        <w:rPr>
          <w:rFonts w:ascii="Times New Roman" w:hAnsi="Times New Roman"/>
          <w:color w:val="FF3366"/>
        </w:rPr>
        <w:t>, 3</w:t>
      </w:r>
      <w:r>
        <w:rPr>
          <w:rFonts w:ascii="Times New Roman" w:hAnsi="Times New Roman"/>
          <w:color w:val="FF3366"/>
          <w:vertAlign w:val="subscript"/>
        </w:rPr>
        <w:t>1</w:t>
      </w:r>
      <w:r>
        <w:rPr>
          <w:rFonts w:ascii="Times New Roman" w:hAnsi="Times New Roman"/>
          <w:color w:val="FF3366"/>
        </w:rPr>
        <w:t>, 3</w:t>
      </w:r>
      <w:r>
        <w:rPr>
          <w:rFonts w:ascii="Times New Roman" w:hAnsi="Times New Roman"/>
          <w:color w:val="FF3366"/>
          <w:vertAlign w:val="subscript"/>
        </w:rPr>
        <w:t>2</w:t>
      </w:r>
      <w:r>
        <w:rPr>
          <w:rFonts w:ascii="Times New Roman" w:hAnsi="Times New Roman"/>
          <w:color w:val="FF3366"/>
        </w:rPr>
        <w:t xml:space="preserve">, </w:t>
      </w:r>
      <w:r>
        <w:rPr>
          <w:rFonts w:ascii="Times New Roman" w:hAnsi="Times New Roman"/>
          <w:color w:val="FF3366"/>
        </w:rPr>
        <w:t>4</w:t>
      </w:r>
      <w:r>
        <w:rPr>
          <w:rFonts w:ascii="Times New Roman" w:hAnsi="Times New Roman"/>
          <w:color w:val="FF3366"/>
          <w:vertAlign w:val="subscript"/>
        </w:rPr>
        <w:t>1</w:t>
      </w:r>
      <w:r>
        <w:rPr>
          <w:rFonts w:ascii="Times New Roman" w:hAnsi="Times New Roman"/>
          <w:color w:val="FF3366"/>
        </w:rPr>
        <w:t xml:space="preserve"> etc.;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  <w:t>(inversion): -1, -2, -</w:t>
      </w:r>
      <w:r>
        <w:rPr>
          <w:rFonts w:ascii="Times New Roman" w:hAnsi="Times New Roman"/>
          <w:color w:val="FF3366"/>
        </w:rPr>
        <w:t xml:space="preserve">3 </w:t>
      </w:r>
      <w:r>
        <w:rPr>
          <w:rFonts w:ascii="Times New Roman" w:hAnsi="Times New Roman"/>
          <w:color w:val="FF3366"/>
        </w:rPr>
        <w:t>etc.</w:t>
      </w: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  <w:t xml:space="preserve">mirror planes </w:t>
      </w:r>
      <w:r>
        <w:rPr>
          <w:rFonts w:ascii="Times New Roman" w:hAnsi="Times New Roman"/>
          <w:i/>
          <w:iCs/>
          <w:color w:val="FF3366"/>
        </w:rPr>
        <w:t>m</w:t>
      </w:r>
      <w:r>
        <w:rPr>
          <w:rFonts w:ascii="Times New Roman" w:hAnsi="Times New Roman"/>
          <w:color w:val="FF3366"/>
        </w:rPr>
        <w:t>;</w:t>
      </w:r>
    </w:p>
    <w:p w:rsidR="00000000" w:rsidRDefault="00FC106D">
      <w:pPr>
        <w:spacing w:line="360" w:lineRule="auto"/>
        <w:rPr>
          <w:rFonts w:ascii="Times New Roman" w:hAnsi="Times New Roman"/>
          <w:i/>
          <w:iCs/>
          <w:color w:val="FF3366"/>
        </w:rPr>
      </w:pP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</w:r>
      <w:r>
        <w:rPr>
          <w:rFonts w:ascii="Times New Roman" w:hAnsi="Times New Roman"/>
          <w:color w:val="FF3366"/>
        </w:rPr>
        <w:tab/>
        <w:t xml:space="preserve">glide planes </w:t>
      </w:r>
      <w:r>
        <w:rPr>
          <w:rFonts w:ascii="Times New Roman" w:hAnsi="Times New Roman"/>
          <w:i/>
          <w:iCs/>
          <w:color w:val="FF3366"/>
        </w:rPr>
        <w:t>a</w:t>
      </w:r>
      <w:r>
        <w:rPr>
          <w:rFonts w:ascii="Times New Roman" w:hAnsi="Times New Roman"/>
          <w:color w:val="FF3366"/>
        </w:rPr>
        <w:t xml:space="preserve">, </w:t>
      </w:r>
      <w:r>
        <w:rPr>
          <w:rFonts w:ascii="Times New Roman" w:hAnsi="Times New Roman"/>
          <w:i/>
          <w:iCs/>
          <w:color w:val="FF3366"/>
        </w:rPr>
        <w:t>b</w:t>
      </w:r>
      <w:r>
        <w:rPr>
          <w:rFonts w:ascii="Times New Roman" w:hAnsi="Times New Roman"/>
          <w:color w:val="FF3366"/>
        </w:rPr>
        <w:t xml:space="preserve">, </w:t>
      </w:r>
      <w:r>
        <w:rPr>
          <w:rFonts w:ascii="Times New Roman" w:hAnsi="Times New Roman"/>
          <w:i/>
          <w:iCs/>
          <w:color w:val="FF3366"/>
        </w:rPr>
        <w:t>c</w:t>
      </w:r>
      <w:r>
        <w:rPr>
          <w:rFonts w:ascii="Times New Roman" w:hAnsi="Times New Roman"/>
          <w:color w:val="FF3366"/>
        </w:rPr>
        <w:t xml:space="preserve">, </w:t>
      </w:r>
      <w:r>
        <w:rPr>
          <w:rFonts w:ascii="Times New Roman" w:hAnsi="Times New Roman"/>
          <w:i/>
          <w:iCs/>
          <w:color w:val="FF3366"/>
        </w:rPr>
        <w:t>n</w:t>
      </w:r>
      <w:r>
        <w:rPr>
          <w:rFonts w:ascii="Times New Roman" w:hAnsi="Times New Roman"/>
          <w:color w:val="FF3366"/>
        </w:rPr>
        <w:t xml:space="preserve">, </w:t>
      </w:r>
      <w:r>
        <w:rPr>
          <w:rFonts w:ascii="Times New Roman" w:hAnsi="Times New Roman"/>
          <w:i/>
          <w:iCs/>
          <w:color w:val="FF3366"/>
        </w:rPr>
        <w:t>d</w:t>
      </w:r>
    </w:p>
    <w:p w:rsidR="00000000" w:rsidRDefault="00FC106D">
      <w:pPr>
        <w:spacing w:line="360" w:lineRule="auto"/>
        <w:rPr>
          <w:rFonts w:ascii="Times New Roman" w:hAnsi="Times New Roman"/>
          <w:i/>
          <w:iCs/>
          <w:color w:val="FF3366"/>
        </w:rPr>
      </w:pPr>
    </w:p>
    <w:p w:rsidR="00000000" w:rsidRDefault="00FC106D">
      <w:pPr>
        <w:spacing w:line="360" w:lineRule="auto"/>
        <w:rPr>
          <w:rFonts w:ascii="Times New Roman" w:hAnsi="Times New Roman"/>
          <w:color w:val="FF3366"/>
        </w:rPr>
      </w:pPr>
      <w:r>
        <w:rPr>
          <w:rFonts w:ascii="Times New Roman" w:hAnsi="Times New Roman"/>
          <w:color w:val="FF3366"/>
        </w:rPr>
        <w:t xml:space="preserve">Examples:  </w:t>
      </w:r>
      <w:r>
        <w:rPr>
          <w:rFonts w:ascii="Times New Roman" w:hAnsi="Times New Roman"/>
          <w:i/>
          <w:iCs/>
          <w:color w:val="FF3366"/>
        </w:rPr>
        <w:t>P</w:t>
      </w:r>
      <w:r>
        <w:rPr>
          <w:rFonts w:ascii="Times New Roman" w:hAnsi="Times New Roman"/>
          <w:color w:val="FF3366"/>
        </w:rPr>
        <w:t xml:space="preserve"> 4</w:t>
      </w:r>
      <w:r>
        <w:rPr>
          <w:rFonts w:ascii="Times New Roman" w:hAnsi="Times New Roman"/>
          <w:color w:val="FF3366"/>
          <w:vertAlign w:val="subscript"/>
        </w:rPr>
        <w:t>1</w:t>
      </w:r>
      <w:r>
        <w:rPr>
          <w:rFonts w:ascii="Times New Roman" w:hAnsi="Times New Roman"/>
          <w:color w:val="FF3366"/>
        </w:rPr>
        <w:t>/</w:t>
      </w:r>
      <w:r>
        <w:rPr>
          <w:rFonts w:ascii="Times New Roman" w:hAnsi="Times New Roman"/>
          <w:i/>
          <w:iCs/>
          <w:color w:val="FF3366"/>
        </w:rPr>
        <w:t>nmc</w:t>
      </w:r>
      <w:r>
        <w:rPr>
          <w:rFonts w:ascii="Times New Roman" w:hAnsi="Times New Roman"/>
          <w:color w:val="FF3366"/>
        </w:rPr>
        <w:t xml:space="preserve">     </w:t>
      </w:r>
      <w:r>
        <w:rPr>
          <w:rFonts w:ascii="Times New Roman" w:hAnsi="Times New Roman"/>
          <w:i/>
          <w:iCs/>
          <w:color w:val="FF3366"/>
        </w:rPr>
        <w:t>F</w:t>
      </w:r>
      <w:r>
        <w:rPr>
          <w:rFonts w:ascii="Times New Roman" w:hAnsi="Times New Roman"/>
          <w:color w:val="FF3366"/>
        </w:rPr>
        <w:t xml:space="preserve"> </w:t>
      </w:r>
      <w:r>
        <w:rPr>
          <w:rFonts w:ascii="Times New Roman" w:hAnsi="Times New Roman"/>
          <w:i/>
          <w:iCs/>
          <w:color w:val="FF3366"/>
        </w:rPr>
        <w:t>dd</w:t>
      </w:r>
      <w:r>
        <w:rPr>
          <w:rFonts w:ascii="Times New Roman" w:hAnsi="Times New Roman"/>
          <w:color w:val="FF3366"/>
        </w:rPr>
        <w:t xml:space="preserve">2     </w:t>
      </w:r>
      <w:r>
        <w:rPr>
          <w:rFonts w:ascii="Times New Roman" w:hAnsi="Times New Roman"/>
          <w:i/>
          <w:iCs/>
          <w:color w:val="FF3366"/>
        </w:rPr>
        <w:t>P</w:t>
      </w:r>
      <w:r>
        <w:rPr>
          <w:rFonts w:ascii="Times New Roman" w:hAnsi="Times New Roman"/>
          <w:color w:val="FF3366"/>
        </w:rPr>
        <w:t xml:space="preserve"> -42</w:t>
      </w:r>
      <w:r>
        <w:rPr>
          <w:rFonts w:ascii="Times New Roman" w:hAnsi="Times New Roman"/>
          <w:color w:val="FF3366"/>
          <w:vertAlign w:val="subscript"/>
        </w:rPr>
        <w:t>1</w:t>
      </w:r>
      <w:r>
        <w:rPr>
          <w:rFonts w:ascii="Times New Roman" w:hAnsi="Times New Roman"/>
          <w:i/>
          <w:iCs/>
          <w:color w:val="FF3366"/>
        </w:rPr>
        <w:t>m</w:t>
      </w:r>
    </w:p>
    <w:p w:rsidR="00000000" w:rsidRDefault="00FC106D">
      <w:pPr>
        <w:rPr>
          <w:rFonts w:ascii="Times New Roman" w:hAnsi="Times New Roman"/>
          <w:color w:val="FF3366"/>
        </w:rPr>
      </w:pPr>
    </w:p>
    <w:p w:rsidR="00000000" w:rsidRDefault="00FC106D">
      <w:pPr>
        <w:jc w:val="both"/>
        <w:rPr>
          <w:rFonts w:ascii="Times New Roman" w:hAnsi="Times New Roman"/>
          <w:color w:val="FF3366"/>
        </w:rPr>
      </w:pPr>
    </w:p>
    <w:p w:rsidR="00000000" w:rsidRDefault="00FC106D">
      <w:pPr>
        <w:pageBreakBefore/>
        <w:jc w:val="both"/>
        <w:rPr>
          <w:rFonts w:ascii="Times New Roman" w:eastAsia="TimesNewRoman" w:hAnsi="Times New Roman" w:cs="TimesNewRoman"/>
          <w:color w:val="000000"/>
        </w:rPr>
      </w:pPr>
      <w:r>
        <w:rPr>
          <w:rFonts w:ascii="Times New Roman" w:eastAsia="TimesNewRoman" w:hAnsi="Times New Roman" w:cs="TimesNewRoman"/>
          <w:b/>
          <w:bCs/>
          <w:color w:val="000000"/>
        </w:rPr>
        <w:lastRenderedPageBreak/>
        <w:t>Table #.</w:t>
      </w:r>
      <w:r>
        <w:rPr>
          <w:rFonts w:ascii="Times New Roman" w:eastAsia="TimesNewRoman" w:hAnsi="Times New Roman" w:cs="TimesNewRoman"/>
          <w:color w:val="000000"/>
        </w:rPr>
        <w:t xml:space="preserve"> Details of the crystal structure determinations of  ...</w:t>
      </w:r>
    </w:p>
    <w:p w:rsidR="00000000" w:rsidRDefault="00FC106D">
      <w:pPr>
        <w:jc w:val="both"/>
        <w:rPr>
          <w:rFonts w:ascii="Times New Roman" w:eastAsia="TimesNewRoman" w:hAnsi="Times New Roman" w:cs="TimesNewRoman"/>
          <w:color w:val="000000"/>
        </w:rPr>
      </w:pPr>
    </w:p>
    <w:tbl>
      <w:tblPr>
        <w:tblW w:w="0" w:type="auto"/>
        <w:tblInd w:w="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8"/>
        <w:gridCol w:w="1840"/>
        <w:gridCol w:w="1934"/>
        <w:gridCol w:w="2035"/>
      </w:tblGrid>
      <w:tr w:rsidR="00000000">
        <w:trPr>
          <w:tblHeader/>
        </w:trPr>
        <w:tc>
          <w:tcPr>
            <w:tcW w:w="35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#</w:t>
            </w:r>
          </w:p>
        </w:tc>
        <w:tc>
          <w:tcPr>
            <w:tcW w:w="19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094AF8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#</w:t>
            </w:r>
          </w:p>
        </w:tc>
        <w:tc>
          <w:tcPr>
            <w:tcW w:w="20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094AF8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#</w:t>
            </w: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formula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crystal system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space group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i/>
                <w:iCs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a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 /Å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b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 /Å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c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 /Å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Symbol" w:eastAsia="Symbol" w:hAnsi="Symbol" w:cs="Symbol"/>
                <w:i/>
                <w:iCs/>
                <w:color w:val="000000"/>
              </w:rPr>
              <w:t></w:t>
            </w:r>
            <w:r>
              <w:rPr>
                <w:rFonts w:eastAsia="TimesNewRoman" w:cs="TimesNewRoman"/>
                <w:color w:val="000000"/>
              </w:rPr>
              <w:t xml:space="preserve">  </w:t>
            </w:r>
            <w:r>
              <w:rPr>
                <w:rFonts w:ascii="Times New Roman" w:eastAsia="TimesNewRoman" w:hAnsi="Times New Roman" w:cs="TimesNewRoman"/>
                <w:color w:val="000000"/>
              </w:rPr>
              <w:t>/°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Symbol" w:eastAsia="Symbol" w:hAnsi="Symbol" w:cs="Symbol"/>
                <w:i/>
                <w:iCs/>
                <w:color w:val="000000"/>
              </w:rPr>
              <w:t></w:t>
            </w:r>
            <w:r>
              <w:rPr>
                <w:rFonts w:eastAsia="TimesNewRoman" w:cs="TimesNewRoman"/>
                <w:color w:val="000000"/>
              </w:rPr>
              <w:t xml:space="preserve"> 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/°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Symbol" w:eastAsia="Symbol" w:hAnsi="Symbol" w:cs="Symbol"/>
                <w:i/>
                <w:iCs/>
                <w:color w:val="000000"/>
              </w:rPr>
              <w:t></w:t>
            </w:r>
            <w:r>
              <w:rPr>
                <w:rFonts w:eastAsia="TimesNewRoman" w:cs="TimesNewRoman"/>
                <w:color w:val="000000"/>
              </w:rPr>
              <w:t xml:space="preserve"> 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/°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eastAsia="TimesNewRoman" w:cs="TimesNewRoman"/>
                <w:i/>
                <w:iCs/>
                <w:color w:val="000000"/>
              </w:rPr>
              <w:t>V</w:t>
            </w:r>
            <w:r>
              <w:rPr>
                <w:rFonts w:eastAsia="TimesNewRoman" w:cs="TimesNewRoman"/>
                <w:color w:val="000000"/>
              </w:rPr>
              <w:t xml:space="preserve"> 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/Å</w:t>
            </w:r>
            <w:r>
              <w:rPr>
                <w:rFonts w:ascii="Times New Roman" w:eastAsia="TimesNewRoman" w:hAnsi="Times New Roman" w:cs="TimesNewRoman"/>
                <w:color w:val="000000"/>
                <w:vertAlign w:val="superscript"/>
              </w:rPr>
              <w:t>3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Z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M</w:t>
            </w:r>
            <w:r>
              <w:rPr>
                <w:rFonts w:ascii="Times New Roman" w:eastAsia="TimesNewRoman" w:hAnsi="Times New Roman" w:cs="TimesNewRoman"/>
                <w:color w:val="000000"/>
                <w:vertAlign w:val="subscript"/>
              </w:rPr>
              <w:t>r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F</w:t>
            </w:r>
            <w:r>
              <w:rPr>
                <w:rFonts w:ascii="Times New Roman" w:eastAsia="TimesNewRoman" w:hAnsi="Times New Roman" w:cs="TimesNewRoman"/>
                <w:color w:val="000000"/>
                <w:vertAlign w:val="subscript"/>
              </w:rPr>
              <w:t>000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 w:rsidP="00094AF8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d</w:t>
            </w:r>
            <w:r>
              <w:rPr>
                <w:rFonts w:ascii="Times New Roman" w:eastAsia="TimesNewRoman" w:hAnsi="Times New Roman" w:cs="TimesNewRoman"/>
                <w:color w:val="000000"/>
                <w:vertAlign w:val="subscript"/>
              </w:rPr>
              <w:t>c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 /</w:t>
            </w:r>
            <w:r>
              <w:rPr>
                <w:rFonts w:ascii="Times New Roman" w:eastAsia="TimesNewRoman" w:hAnsi="Times New Roman" w:cs="TimesNewRoman"/>
                <w:color w:val="000000"/>
              </w:rPr>
              <w:t>g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</w:t>
            </w:r>
            <w:r w:rsidR="00094AF8">
              <w:rPr>
                <w:rFonts w:ascii="Times New Roman" w:eastAsia="TimesNewRoman" w:hAnsi="Times New Roman" w:cs="TimesNewRoman"/>
                <w:color w:val="000000"/>
              </w:rPr>
              <w:t>cm</w:t>
            </w:r>
            <w:r>
              <w:rPr>
                <w:rFonts w:ascii="Times New Roman" w:eastAsia="TimesNewRoman" w:hAnsi="Times New Roman" w:cs="TimesNewRoman"/>
                <w:color w:val="000000"/>
                <w:vertAlign w:val="superscript"/>
              </w:rPr>
              <w:t>-3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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 /mm</w:t>
            </w:r>
            <w:r>
              <w:rPr>
                <w:rFonts w:ascii="Times New Roman" w:eastAsia="TimesNewRoman" w:hAnsi="Times New Roman" w:cs="TimesNewRoman"/>
                <w:color w:val="000000"/>
                <w:vertAlign w:val="superscript"/>
              </w:rPr>
              <w:t>-1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hAnsi="Times New Roman"/>
              </w:rPr>
              <w:t>max., min. transmission factors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94AF8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94AF8" w:rsidRDefault="00094AF8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 xml:space="preserve">X-radiation, </w:t>
            </w:r>
            <w:r>
              <w:rPr>
                <w:rFonts w:ascii="Symbol" w:eastAsia="Symbol" w:hAnsi="Symbol" w:cs="Symbol"/>
                <w:i/>
                <w:iCs/>
                <w:color w:val="000000"/>
              </w:rPr>
              <w:t>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 /Å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94AF8" w:rsidRDefault="00094AF8" w:rsidP="00094AF8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Mo-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K</w:t>
            </w:r>
            <w:r w:rsidRPr="00094AF8">
              <w:rPr>
                <w:rFonts w:ascii="Symbol" w:eastAsia="Symbol" w:hAnsi="Symbol" w:cs="Symbol"/>
                <w:color w:val="000000"/>
                <w:vertAlign w:val="subscript"/>
              </w:rPr>
              <w:t></w:t>
            </w:r>
            <w:r>
              <w:rPr>
                <w:rFonts w:ascii="Times New Roman" w:eastAsia="TimesNewRoman" w:hAnsi="Times New Roman" w:cs="TimesNewRoman"/>
                <w:color w:val="000000"/>
              </w:rPr>
              <w:t>, 0.71073</w:t>
            </w:r>
          </w:p>
          <w:p w:rsidR="00094AF8" w:rsidRDefault="00094AF8" w:rsidP="00094AF8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 xml:space="preserve"> Cu-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K</w:t>
            </w:r>
            <w:r w:rsidRPr="00094AF8">
              <w:rPr>
                <w:rFonts w:ascii="Symbol" w:eastAsia="Symbol" w:hAnsi="Symbol" w:cs="Symbol"/>
                <w:color w:val="000000"/>
                <w:vertAlign w:val="subscript"/>
              </w:rPr>
              <w:t></w:t>
            </w:r>
            <w:r>
              <w:rPr>
                <w:rFonts w:ascii="Times New Roman" w:eastAsia="TimesNewRoman" w:hAnsi="Times New Roman" w:cs="TimesNewRoman"/>
                <w:color w:val="000000"/>
              </w:rPr>
              <w:t>, 1.54184</w:t>
            </w: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94AF8" w:rsidRDefault="00094AF8" w:rsidP="00094AF8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Mo-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K</w:t>
            </w:r>
            <w:r w:rsidRPr="00094AF8">
              <w:rPr>
                <w:rFonts w:ascii="Symbol" w:eastAsia="Symbol" w:hAnsi="Symbol" w:cs="Symbol"/>
                <w:color w:val="000000"/>
                <w:vertAlign w:val="subscript"/>
              </w:rPr>
              <w:t></w:t>
            </w:r>
            <w:r>
              <w:rPr>
                <w:rFonts w:ascii="Times New Roman" w:eastAsia="TimesNewRoman" w:hAnsi="Times New Roman" w:cs="TimesNewRoman"/>
                <w:color w:val="000000"/>
              </w:rPr>
              <w:t>, 0.71073</w:t>
            </w:r>
          </w:p>
          <w:p w:rsidR="00094AF8" w:rsidRDefault="00094AF8" w:rsidP="00094AF8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 xml:space="preserve"> Cu-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K</w:t>
            </w:r>
            <w:r w:rsidRPr="00094AF8">
              <w:rPr>
                <w:rFonts w:ascii="Symbol" w:eastAsia="Symbol" w:hAnsi="Symbol" w:cs="Symbol"/>
                <w:color w:val="000000"/>
                <w:vertAlign w:val="subscript"/>
              </w:rPr>
              <w:t></w:t>
            </w:r>
            <w:r>
              <w:rPr>
                <w:rFonts w:ascii="Times New Roman" w:eastAsia="TimesNewRoman" w:hAnsi="Times New Roman" w:cs="TimesNewRoman"/>
                <w:color w:val="000000"/>
              </w:rPr>
              <w:t>, 1.54184</w:t>
            </w: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94AF8" w:rsidRDefault="00094AF8" w:rsidP="00094AF8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Mo-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K</w:t>
            </w:r>
            <w:r w:rsidRPr="00094AF8">
              <w:rPr>
                <w:rFonts w:ascii="Symbol" w:eastAsia="Symbol" w:hAnsi="Symbol" w:cs="Symbol"/>
                <w:color w:val="000000"/>
                <w:vertAlign w:val="subscript"/>
              </w:rPr>
              <w:t></w:t>
            </w:r>
            <w:r>
              <w:rPr>
                <w:rFonts w:ascii="Times New Roman" w:eastAsia="TimesNewRoman" w:hAnsi="Times New Roman" w:cs="TimesNewRoman"/>
                <w:color w:val="000000"/>
              </w:rPr>
              <w:t>, 0.71073</w:t>
            </w:r>
          </w:p>
          <w:p w:rsidR="00094AF8" w:rsidRDefault="00094AF8" w:rsidP="00094AF8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 xml:space="preserve"> Cu-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K</w:t>
            </w:r>
            <w:r w:rsidRPr="00094AF8">
              <w:rPr>
                <w:rFonts w:ascii="Symbol" w:eastAsia="Symbol" w:hAnsi="Symbol" w:cs="Symbol"/>
                <w:color w:val="000000"/>
                <w:vertAlign w:val="subscript"/>
              </w:rPr>
              <w:t></w:t>
            </w:r>
            <w:r>
              <w:rPr>
                <w:rFonts w:ascii="Times New Roman" w:eastAsia="TimesNewRoman" w:hAnsi="Times New Roman" w:cs="TimesNewRoman"/>
                <w:color w:val="000000"/>
              </w:rPr>
              <w:t>, 1.54184</w:t>
            </w: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data collect. temperat.  /K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Symbol" w:eastAsia="Symbol" w:hAnsi="Symbol" w:cs="Symbol"/>
                <w:i/>
                <w:iCs/>
                <w:color w:val="000000"/>
              </w:rPr>
              <w:t>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range  /°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inde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x ranges 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 xml:space="preserve"> h</w:t>
            </w:r>
            <w:r>
              <w:rPr>
                <w:rFonts w:ascii="Times New Roman" w:eastAsia="TimesNewRoman" w:hAnsi="Times New Roman" w:cs="TimesNewRoman"/>
                <w:color w:val="000000"/>
              </w:rPr>
              <w:t>,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k</w:t>
            </w:r>
            <w:r>
              <w:rPr>
                <w:rFonts w:ascii="Times New Roman" w:eastAsia="TimesNewRoman" w:hAnsi="Times New Roman" w:cs="TimesNewRoman"/>
                <w:color w:val="000000"/>
              </w:rPr>
              <w:t>,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l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reflections measured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 xml:space="preserve">                 </w:t>
            </w:r>
            <w:r>
              <w:rPr>
                <w:rFonts w:ascii="Times New Roman" w:eastAsia="TimesNewRoman" w:hAnsi="Times New Roman" w:cs="TimesNewRoman"/>
                <w:color w:val="000000"/>
              </w:rPr>
              <w:t>unique [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R</w:t>
            </w:r>
            <w:r>
              <w:rPr>
                <w:rFonts w:ascii="Times New Roman" w:eastAsia="TimesNewRoman" w:hAnsi="Times New Roman" w:cs="TimesNewRoman"/>
                <w:color w:val="000000"/>
                <w:vertAlign w:val="subscript"/>
              </w:rPr>
              <w:t>int</w:t>
            </w:r>
            <w:r>
              <w:rPr>
                <w:rFonts w:ascii="Times New Roman" w:eastAsia="TimesNewRoman" w:hAnsi="Times New Roman" w:cs="TimesNewRoman"/>
                <w:color w:val="000000"/>
              </w:rPr>
              <w:t>]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 xml:space="preserve">                 </w:t>
            </w:r>
            <w:r>
              <w:rPr>
                <w:rFonts w:ascii="Times New Roman" w:eastAsia="TimesNewRoman" w:hAnsi="Times New Roman" w:cs="TimesNewRoman"/>
                <w:color w:val="000000"/>
              </w:rPr>
              <w:t>observed [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I</w:t>
            </w:r>
            <w:r>
              <w:rPr>
                <w:rFonts w:ascii="Times New Roman" w:eastAsia="TimesNewRoman" w:hAnsi="Times New Roman" w:cs="TimesNewRoman"/>
                <w:b/>
                <w:bCs/>
                <w:color w:val="000000"/>
              </w:rPr>
              <w:t>≥</w:t>
            </w:r>
            <w:r>
              <w:rPr>
                <w:rFonts w:ascii="Times New Roman" w:eastAsia="TimesNewRoman" w:hAnsi="Times New Roman" w:cs="TimesNewRoman"/>
                <w:color w:val="000000"/>
              </w:rPr>
              <w:t>2</w:t>
            </w:r>
            <w:r>
              <w:rPr>
                <w:rFonts w:ascii="Symbol" w:eastAsia="Symbol" w:hAnsi="Symbol" w:cs="Symbol"/>
                <w:color w:val="000000"/>
              </w:rPr>
              <w:t></w:t>
            </w:r>
            <w:r>
              <w:rPr>
                <w:rFonts w:ascii="Times New Roman" w:eastAsia="TimesNewRoman" w:hAnsi="Times New Roman" w:cs="TimesNewRoman"/>
                <w:color w:val="000000"/>
              </w:rPr>
              <w:t>(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I</w:t>
            </w:r>
            <w:r>
              <w:rPr>
                <w:rFonts w:ascii="Times New Roman" w:eastAsia="TimesNewRoman" w:hAnsi="Times New Roman" w:cs="TimesNewRoman"/>
                <w:color w:val="000000"/>
              </w:rPr>
              <w:t>)]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data / restraints /</w:t>
            </w:r>
            <w:r>
              <w:rPr>
                <w:rFonts w:ascii="Times New Roman" w:eastAsia="TimesNewRoman" w:hAnsi="Times New Roman" w:cs="TimesNewRoman"/>
                <w:color w:val="000000"/>
              </w:rPr>
              <w:t>parameters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 xml:space="preserve">GooF on 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F</w:t>
            </w:r>
            <w:r>
              <w:rPr>
                <w:rFonts w:ascii="Times New Roman" w:eastAsia="TimesNewRoman" w:hAnsi="Times New Roman" w:cs="TimesNewRoman"/>
                <w:color w:val="00000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i/>
                <w:color w:val="000000"/>
              </w:rPr>
              <w:t>R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indices </w:t>
            </w:r>
            <w:r>
              <w:rPr>
                <w:rFonts w:ascii="Times New Roman" w:eastAsia="TimesNewRoman" w:hAnsi="Times New Roman" w:cs="TimesNewRoman"/>
                <w:color w:val="000000"/>
              </w:rPr>
              <w:t>[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F</w:t>
            </w:r>
            <w:r>
              <w:rPr>
                <w:rFonts w:ascii="Times New Roman" w:eastAsia="TimesNewRoman" w:hAnsi="Times New Roman" w:cs="TimesNewRoman"/>
                <w:color w:val="000000"/>
              </w:rPr>
              <w:t>&gt;4</w:t>
            </w:r>
            <w:r>
              <w:rPr>
                <w:rFonts w:ascii="Symbol" w:eastAsia="TimesNewRoman" w:hAnsi="Symbol" w:cs="TimesNewRoman"/>
                <w:color w:val="000000"/>
              </w:rPr>
              <w:t></w:t>
            </w:r>
            <w:r>
              <w:rPr>
                <w:rFonts w:ascii="Times New Roman" w:eastAsia="TimesNewRoman" w:hAnsi="Times New Roman" w:cs="TimesNewRoman"/>
                <w:color w:val="000000"/>
              </w:rPr>
              <w:t>(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F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)]  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R</w:t>
            </w:r>
            <w:r>
              <w:rPr>
                <w:rFonts w:ascii="Times New Roman" w:eastAsia="TimesNewRoman" w:hAnsi="Times New Roman" w:cs="TimesNewRoman"/>
                <w:color w:val="000000"/>
              </w:rPr>
              <w:t>(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F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), 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wR</w:t>
            </w:r>
            <w:r>
              <w:rPr>
                <w:rFonts w:ascii="Times New Roman" w:eastAsia="TimesNewRoman" w:hAnsi="Times New Roman" w:cs="TimesNewRoman"/>
                <w:color w:val="000000"/>
              </w:rPr>
              <w:t>(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F</w:t>
            </w:r>
            <w:r>
              <w:rPr>
                <w:rFonts w:ascii="Times New Roman" w:eastAsia="TimesNewRoman" w:hAnsi="Times New Roman" w:cs="TimesNewRoman"/>
                <w:color w:val="000000"/>
                <w:vertAlign w:val="superscript"/>
              </w:rPr>
              <w:t>2</w:t>
            </w:r>
            <w:r>
              <w:rPr>
                <w:rFonts w:ascii="Times New Roman" w:eastAsia="TimesNewRoman" w:hAnsi="Times New Roman" w:cs="TimesNewRoman"/>
                <w:color w:val="000000"/>
              </w:rPr>
              <w:t>)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R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indices (all data) 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 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R</w:t>
            </w:r>
            <w:r>
              <w:rPr>
                <w:rFonts w:ascii="Times New Roman" w:eastAsia="TimesNewRoman" w:hAnsi="Times New Roman" w:cs="TimesNewRoman"/>
                <w:color w:val="000000"/>
              </w:rPr>
              <w:t>(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F</w:t>
            </w:r>
            <w:r>
              <w:rPr>
                <w:rFonts w:ascii="Times New Roman" w:eastAsia="TimesNewRoman" w:hAnsi="Times New Roman" w:cs="TimesNewRoman"/>
                <w:color w:val="000000"/>
              </w:rPr>
              <w:t xml:space="preserve">), 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wR</w:t>
            </w:r>
            <w:r>
              <w:rPr>
                <w:rFonts w:ascii="Times New Roman" w:eastAsia="TimesNewRoman" w:hAnsi="Times New Roman" w:cs="TimesNewRoman"/>
                <w:color w:val="000000"/>
              </w:rPr>
              <w:t>(</w:t>
            </w:r>
            <w:r>
              <w:rPr>
                <w:rFonts w:ascii="Times New Roman" w:eastAsia="TimesNewRoman" w:hAnsi="Times New Roman" w:cs="TimesNewRoman"/>
                <w:i/>
                <w:iCs/>
                <w:color w:val="000000"/>
              </w:rPr>
              <w:t>F</w:t>
            </w:r>
            <w:r>
              <w:rPr>
                <w:rFonts w:ascii="Times New Roman" w:eastAsia="TimesNewRoman" w:hAnsi="Times New Roman" w:cs="TimesNewRoman"/>
                <w:color w:val="000000"/>
                <w:vertAlign w:val="superscript"/>
              </w:rPr>
              <w:t>2</w:t>
            </w:r>
            <w:r>
              <w:rPr>
                <w:rFonts w:ascii="Times New Roman" w:eastAsia="TimesNewRoman" w:hAnsi="Times New Roman" w:cs="TimesNewRoman"/>
                <w:color w:val="000000"/>
              </w:rPr>
              <w:t>)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napToGrid w:val="0"/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absolute s</w:t>
            </w:r>
            <w:r>
              <w:rPr>
                <w:rFonts w:ascii="Times New Roman" w:eastAsia="TimesNewRoman" w:hAnsi="Times New Roman" w:cs="TimesNewRoman"/>
                <w:color w:val="000000"/>
              </w:rPr>
              <w:t>tructure parameter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  <w:tr w:rsidR="00000000">
        <w:tc>
          <w:tcPr>
            <w:tcW w:w="350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Times New Roman" w:eastAsia="TimesNewRoman" w:hAnsi="Times New Roman" w:cs="TimesNewRoman"/>
                <w:color w:val="000000"/>
              </w:rPr>
            </w:pPr>
            <w:r>
              <w:rPr>
                <w:rFonts w:ascii="Times New Roman" w:eastAsia="TimesNewRoman" w:hAnsi="Times New Roman" w:cs="TimesNewRoman"/>
                <w:color w:val="000000"/>
              </w:rPr>
              <w:t>largest residual peaks  /e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</w:t>
            </w:r>
            <w:r>
              <w:rPr>
                <w:rFonts w:ascii="Times New Roman" w:eastAsia="TimesNewRoman" w:hAnsi="Times New Roman" w:cs="TimesNewRoman"/>
                <w:color w:val="000000"/>
              </w:rPr>
              <w:t>Å</w:t>
            </w:r>
            <w:r>
              <w:rPr>
                <w:rFonts w:ascii="Times New Roman" w:eastAsia="TimesNewRoman" w:hAnsi="Times New Roman" w:cs="TimesNewRoman"/>
                <w:color w:val="000000"/>
                <w:vertAlign w:val="superscript"/>
              </w:rPr>
              <w:t>-3</w:t>
            </w:r>
          </w:p>
        </w:tc>
        <w:tc>
          <w:tcPr>
            <w:tcW w:w="18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193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  <w:tc>
          <w:tcPr>
            <w:tcW w:w="20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000000" w:rsidRDefault="00FC106D">
            <w:pPr>
              <w:pStyle w:val="TableContents"/>
              <w:tabs>
                <w:tab w:val="left" w:pos="0"/>
                <w:tab w:val="left" w:pos="2722"/>
                <w:tab w:val="left" w:pos="65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jc w:val="center"/>
              <w:rPr>
                <w:rFonts w:ascii="Times New Roman" w:eastAsia="TimesNewRoman" w:hAnsi="Times New Roman" w:cs="TimesNewRoman"/>
                <w:color w:val="000000"/>
              </w:rPr>
            </w:pPr>
          </w:p>
        </w:tc>
      </w:tr>
    </w:tbl>
    <w:p w:rsidR="00000000" w:rsidRDefault="00FC106D">
      <w:pPr>
        <w:rPr>
          <w:rFonts w:ascii="Times New Roman" w:hAnsi="Times New Roman"/>
        </w:rPr>
      </w:pPr>
    </w:p>
    <w:p w:rsidR="00000000" w:rsidRDefault="00FC106D">
      <w:pPr>
        <w:rPr>
          <w:rFonts w:ascii="Times New Roman" w:hAnsi="Times New Roman"/>
          <w:color w:val="FF3366"/>
        </w:rPr>
      </w:pPr>
      <w:bookmarkStart w:id="0" w:name="_GoBack"/>
      <w:bookmarkEnd w:id="0"/>
    </w:p>
    <w:p w:rsidR="00000000" w:rsidRDefault="00FC106D">
      <w:pPr>
        <w:pageBreakBefore/>
        <w:rPr>
          <w:color w:val="FF3366"/>
        </w:rPr>
      </w:pPr>
      <w:r>
        <w:rPr>
          <w:color w:val="FF3366"/>
        </w:rPr>
        <w:lastRenderedPageBreak/>
        <w:t>Example</w:t>
      </w:r>
    </w:p>
    <w:p w:rsidR="00000000" w:rsidRDefault="00FC106D">
      <w:pPr>
        <w:rPr>
          <w:color w:val="FF3366"/>
        </w:rPr>
      </w:pPr>
    </w:p>
    <w:p w:rsidR="00FC106D" w:rsidRDefault="00094AF8">
      <w:pPr>
        <w:rPr>
          <w:color w:val="FF3366"/>
        </w:rPr>
      </w:pPr>
      <w:r>
        <w:rPr>
          <w:noProof/>
          <w:lang w:val="de-DE" w:eastAsia="de-DE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20130" cy="7827645"/>
            <wp:effectExtent l="0" t="0" r="0" b="1905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2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106D">
      <w:pgSz w:w="11906" w:h="16838"/>
      <w:pgMar w:top="566" w:right="566" w:bottom="56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F8"/>
    <w:rsid w:val="00094AF8"/>
    <w:rsid w:val="00F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C534C25-269D-4251-99B2-2F761B69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TimesNewRoman" w:eastAsia="Tahoma" w:hAnsi="TimesNewRoman"/>
      <w:kern w:val="1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</w:style>
  <w:style w:type="paragraph" w:customStyle="1" w:styleId="TableContents">
    <w:name w:val="Table Contents"/>
    <w:basedOn w:val="Textkrper"/>
  </w:style>
  <w:style w:type="paragraph" w:customStyle="1" w:styleId="TableHeading">
    <w:name w:val="Table Heading"/>
    <w:basedOn w:val="TableContents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Ballmann</dc:creator>
  <cp:keywords/>
  <dc:description/>
  <cp:lastModifiedBy>Ballmann</cp:lastModifiedBy>
  <cp:revision>2</cp:revision>
  <cp:lastPrinted>2015-03-31T11:40:00Z</cp:lastPrinted>
  <dcterms:created xsi:type="dcterms:W3CDTF">2021-12-28T08:33:00Z</dcterms:created>
  <dcterms:modified xsi:type="dcterms:W3CDTF">2021-12-28T08:33:00Z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